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4</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º E.S.O.</w:t>
      </w:r>
    </w:p>
    <w:tbl>
      <w:tblPr>
        <w:tblStyle w:val="Table1"/>
        <w:tblW w:w="9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90"/>
        <w:tblGridChange w:id="0">
          <w:tblGrid>
            <w:gridCol w:w="9790"/>
          </w:tblGrid>
        </w:tblGridChange>
      </w:tblGrid>
      <w:tr>
        <w:trPr>
          <w:cantSplit w:val="0"/>
          <w:tblHeader w:val="0"/>
        </w:trPr>
        <w:tc>
          <w:tcPr>
            <w:vAlign w:val="top"/>
          </w:tcPr>
          <w:p w:rsidR="00000000" w:rsidDel="00000000" w:rsidP="00000000" w:rsidRDefault="00000000" w:rsidRPr="00000000" w14:paraId="00000002">
            <w:pPr>
              <w:rPr>
                <w:rFonts w:ascii="Arial" w:cs="Arial" w:eastAsia="Arial" w:hAnsi="Arial"/>
                <w:sz w:val="16"/>
                <w:szCs w:val="16"/>
                <w:vertAlign w:val="baseline"/>
              </w:rPr>
            </w:pPr>
            <w:r w:rsidDel="00000000" w:rsidR="00000000" w:rsidRPr="00000000">
              <w:rPr>
                <w:rFonts w:ascii="Arial" w:cs="Arial" w:eastAsia="Arial" w:hAnsi="Arial"/>
                <w:b w:val="1"/>
                <w:smallCaps w:val="1"/>
                <w:sz w:val="16"/>
                <w:szCs w:val="16"/>
                <w:vertAlign w:val="baseline"/>
                <w:rtl w:val="0"/>
              </w:rPr>
              <w:t xml:space="preserve">Calificación de la asignatura</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La calificación</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de cada evaluación se obtendrá </w:t>
            </w:r>
            <w:r w:rsidDel="00000000" w:rsidR="00000000" w:rsidRPr="00000000">
              <w:rPr>
                <w:rFonts w:ascii="Arial" w:cs="Arial" w:eastAsia="Arial" w:hAnsi="Arial"/>
                <w:sz w:val="16"/>
                <w:szCs w:val="16"/>
                <w:rtl w:val="0"/>
              </w:rPr>
              <w:t xml:space="preserve">a partir de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los siguientes apartados: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Bloques de contenidos-          - Criterios de evaluación-        </w:t>
            </w:r>
            <w:r w:rsidDel="00000000" w:rsidR="00000000" w:rsidRPr="00000000">
              <w:rPr>
                <w:rtl w:val="0"/>
              </w:rPr>
            </w:r>
          </w:p>
          <w:p w:rsidR="00000000" w:rsidDel="00000000" w:rsidP="00000000" w:rsidRDefault="00000000" w:rsidRPr="00000000" w14:paraId="00000006">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07">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Los </w:t>
            </w:r>
            <w:r w:rsidDel="00000000" w:rsidR="00000000" w:rsidRPr="00000000">
              <w:rPr>
                <w:rFonts w:ascii="Arial" w:cs="Arial" w:eastAsia="Arial" w:hAnsi="Arial"/>
                <w:b w:val="1"/>
                <w:sz w:val="16"/>
                <w:szCs w:val="16"/>
                <w:vertAlign w:val="baseline"/>
                <w:rtl w:val="0"/>
              </w:rPr>
              <w:t xml:space="preserve">bloques</w:t>
            </w:r>
            <w:r w:rsidDel="00000000" w:rsidR="00000000" w:rsidRPr="00000000">
              <w:rPr>
                <w:rFonts w:ascii="Arial" w:cs="Arial" w:eastAsia="Arial" w:hAnsi="Arial"/>
                <w:sz w:val="16"/>
                <w:szCs w:val="16"/>
                <w:vertAlign w:val="baseline"/>
                <w:rtl w:val="0"/>
              </w:rPr>
              <w:t xml:space="preserve"> de contenidos están formados por </w:t>
            </w:r>
            <w:r w:rsidDel="00000000" w:rsidR="00000000" w:rsidRPr="00000000">
              <w:rPr>
                <w:rFonts w:ascii="Arial" w:cs="Arial" w:eastAsia="Arial" w:hAnsi="Arial"/>
                <w:b w:val="1"/>
                <w:sz w:val="16"/>
                <w:szCs w:val="16"/>
                <w:vertAlign w:val="baseline"/>
                <w:rtl w:val="0"/>
              </w:rPr>
              <w:t xml:space="preserve">criterios</w:t>
            </w:r>
            <w:r w:rsidDel="00000000" w:rsidR="00000000" w:rsidRPr="00000000">
              <w:rPr>
                <w:rFonts w:ascii="Arial" w:cs="Arial" w:eastAsia="Arial" w:hAnsi="Arial"/>
                <w:sz w:val="16"/>
                <w:szCs w:val="16"/>
                <w:vertAlign w:val="baseline"/>
                <w:rtl w:val="0"/>
              </w:rPr>
              <w:t xml:space="preserve"> de evaluación.</w:t>
            </w:r>
          </w:p>
          <w:p w:rsidR="00000000" w:rsidDel="00000000" w:rsidP="00000000" w:rsidRDefault="00000000" w:rsidRPr="00000000" w14:paraId="00000008">
            <w:pP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La nota de cada bloque se obtiene mediante la media de notas de los criterios </w:t>
            </w:r>
            <w:r w:rsidDel="00000000" w:rsidR="00000000" w:rsidRPr="00000000">
              <w:rPr>
                <w:rFonts w:ascii="Arial" w:cs="Arial" w:eastAsia="Arial" w:hAnsi="Arial"/>
                <w:sz w:val="16"/>
                <w:szCs w:val="16"/>
                <w:rtl w:val="0"/>
              </w:rPr>
              <w:t xml:space="preserve">evaluados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(del bloque en cuestión). La nota de la evaluación se obtiene mediante la media de las notas de los bloques de la asignatura</w:t>
            </w:r>
            <w:r w:rsidDel="00000000" w:rsidR="00000000" w:rsidRPr="00000000">
              <w:rPr>
                <w:rFonts w:ascii="Arial" w:cs="Arial" w:eastAsia="Arial" w:hAnsi="Arial"/>
                <w:sz w:val="16"/>
                <w:szCs w:val="16"/>
                <w:rtl w:val="0"/>
              </w:rPr>
              <w:t xml:space="preserve"> (ponderando según los valores otorgados en la programación didáctica). N</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 alcanzar una nota numérica de 3 en cualquiera de los bloques de contenido, supondrá la no superación de la asignatura.</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sz w:val="16"/>
                <w:szCs w:val="16"/>
                <w:vertAlign w:val="baseline"/>
              </w:rPr>
            </w:pP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Al tratarse de una asignatura acumulativa, la nota final de la asignatura se obtiene mediante la media de las tres evaluaciones ponderando  según los valores otorgados en la programación didáctica.</w:t>
            </w:r>
            <w:r w:rsidDel="00000000" w:rsidR="00000000" w:rsidRPr="00000000">
              <w:rPr>
                <w:rtl w:val="0"/>
              </w:rPr>
            </w:r>
          </w:p>
          <w:p w:rsidR="00000000" w:rsidDel="00000000" w:rsidP="00000000" w:rsidRDefault="00000000" w:rsidRPr="00000000" w14:paraId="0000000A">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0B">
            <w:pPr>
              <w:rPr>
                <w:rFonts w:ascii="Arial" w:cs="Arial" w:eastAsia="Arial" w:hAnsi="Arial"/>
                <w:sz w:val="16"/>
                <w:szCs w:val="16"/>
                <w:vertAlign w:val="baseline"/>
              </w:rPr>
            </w:pPr>
            <w:r w:rsidDel="00000000" w:rsidR="00000000" w:rsidRPr="00000000">
              <w:rPr>
                <w:rFonts w:ascii="Arial" w:cs="Arial" w:eastAsia="Arial" w:hAnsi="Arial"/>
                <w:b w:val="1"/>
                <w:sz w:val="16"/>
                <w:szCs w:val="16"/>
                <w:vertAlign w:val="baseline"/>
                <w:rtl w:val="0"/>
              </w:rPr>
              <w:t xml:space="preserve">Tipos de pruebas e instrumentos de evaluación:</w:t>
            </w:r>
            <w:r w:rsidDel="00000000" w:rsidR="00000000" w:rsidRPr="00000000">
              <w:rPr>
                <w:rFonts w:ascii="Arial" w:cs="Arial" w:eastAsia="Arial" w:hAnsi="Arial"/>
                <w:sz w:val="16"/>
                <w:szCs w:val="16"/>
                <w:vertAlign w:val="baseline"/>
                <w:rtl w:val="0"/>
              </w:rPr>
              <w:t xml:space="preserve"> Controles: Vocabulario, Gramática, expresión escrita, comprensión oral (listening), comprensión lectora (reading), expresión oral, pronunciación e interactuación (speaking). Trabajos: Proyectos (projects), cuaderno  (notebook), workbook, trabajo de casa, ficha de lectura… </w:t>
            </w:r>
          </w:p>
          <w:p w:rsidR="00000000" w:rsidDel="00000000" w:rsidP="00000000" w:rsidRDefault="00000000" w:rsidRPr="00000000" w14:paraId="0000000C">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Observación</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sistemática mediante escalas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esfuerzo, participación, interés por mejorar y respeto. Capacidad de auto evaluación y meta-cognición (reflexión y corrección de exámenes y de tareas).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0F">
      <w:pPr>
        <w:rPr>
          <w:vertAlign w:val="baseline"/>
        </w:rPr>
      </w:pPr>
      <w:r w:rsidDel="00000000" w:rsidR="00000000" w:rsidRPr="00000000">
        <w:rPr>
          <w:rtl w:val="0"/>
        </w:rPr>
      </w:r>
    </w:p>
    <w:tbl>
      <w:tblPr>
        <w:tblStyle w:val="Table2"/>
        <w:tblW w:w="978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83"/>
        <w:tblGridChange w:id="0">
          <w:tblGrid>
            <w:gridCol w:w="9783"/>
          </w:tblGrid>
        </w:tblGridChange>
      </w:tblGrid>
      <w:tr>
        <w:trPr>
          <w:cantSplit w:val="0"/>
          <w:tblHeader w:val="0"/>
        </w:trPr>
        <w:tc>
          <w:tcPr>
            <w:vAlign w:val="top"/>
          </w:tcPr>
          <w:p w:rsidR="00000000" w:rsidDel="00000000" w:rsidP="00000000" w:rsidRDefault="00000000" w:rsidRPr="00000000" w14:paraId="00000010">
            <w:pPr>
              <w:rPr>
                <w:rFonts w:ascii="Arial" w:cs="Arial" w:eastAsia="Arial" w:hAnsi="Arial"/>
                <w:sz w:val="16"/>
                <w:szCs w:val="16"/>
                <w:vertAlign w:val="baseline"/>
              </w:rPr>
            </w:pPr>
            <w:r w:rsidDel="00000000" w:rsidR="00000000" w:rsidRPr="00000000">
              <w:rPr>
                <w:rFonts w:ascii="Arial" w:cs="Arial" w:eastAsia="Arial" w:hAnsi="Arial"/>
                <w:b w:val="1"/>
                <w:smallCaps w:val="1"/>
                <w:sz w:val="16"/>
                <w:szCs w:val="16"/>
                <w:vertAlign w:val="baseline"/>
                <w:rtl w:val="0"/>
              </w:rPr>
              <w:t xml:space="preserve">Con carácter general</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1">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p w:rsidR="00000000" w:rsidDel="00000000" w:rsidP="00000000" w:rsidRDefault="00000000" w:rsidRPr="00000000" w14:paraId="00000012">
            <w:pPr>
              <w:rPr>
                <w:rFonts w:ascii="Arial" w:cs="Arial" w:eastAsia="Arial" w:hAnsi="Arial"/>
                <w:b w:val="0"/>
                <w:sz w:val="16"/>
                <w:szCs w:val="16"/>
                <w:u w:val="single"/>
                <w:vertAlign w:val="baseline"/>
              </w:rPr>
            </w:pPr>
            <w:r w:rsidDel="00000000" w:rsidR="00000000" w:rsidRPr="00000000">
              <w:rPr>
                <w:rFonts w:ascii="Arial" w:cs="Arial" w:eastAsia="Arial" w:hAnsi="Arial"/>
                <w:sz w:val="16"/>
                <w:szCs w:val="16"/>
                <w:vertAlign w:val="baseline"/>
                <w:rtl w:val="0"/>
              </w:rPr>
              <w:t xml:space="preserve">  </w:t>
            </w:r>
            <w:r w:rsidDel="00000000" w:rsidR="00000000" w:rsidRPr="00000000">
              <w:rPr>
                <w:rFonts w:ascii="Arial" w:cs="Arial" w:eastAsia="Arial" w:hAnsi="Arial"/>
                <w:b w:val="1"/>
                <w:sz w:val="16"/>
                <w:szCs w:val="16"/>
                <w:u w:val="single"/>
                <w:vertAlign w:val="baseline"/>
                <w:rtl w:val="0"/>
              </w:rPr>
              <w:t xml:space="preserve">Se suspenderán los criterios  de la asignatura cuando:</w:t>
            </w:r>
            <w:r w:rsidDel="00000000" w:rsidR="00000000" w:rsidRPr="00000000">
              <w:rPr>
                <w:rtl w:val="0"/>
              </w:rPr>
            </w:r>
          </w:p>
          <w:p w:rsidR="00000000" w:rsidDel="00000000" w:rsidP="00000000" w:rsidRDefault="00000000" w:rsidRPr="00000000" w14:paraId="00000013">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14">
            <w:pPr>
              <w:numPr>
                <w:ilvl w:val="0"/>
                <w:numId w:val="3"/>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El alumno-a no se ha presentado a algún control sin causa justificada.</w:t>
            </w:r>
          </w:p>
          <w:p w:rsidR="00000000" w:rsidDel="00000000" w:rsidP="00000000" w:rsidRDefault="00000000" w:rsidRPr="00000000" w14:paraId="00000015">
            <w:pPr>
              <w:numPr>
                <w:ilvl w:val="0"/>
                <w:numId w:val="3"/>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Si no alcanza la nota mínima definida (desglosado en los siguientes cuadros de la presente hoja) en la media de los criterios vinculados a los bloques de contenidos</w:t>
            </w:r>
            <w:r w:rsidDel="00000000" w:rsidR="00000000" w:rsidRPr="00000000">
              <w:rPr>
                <w:rFonts w:ascii="Arial" w:cs="Arial" w:eastAsia="Arial" w:hAnsi="Arial"/>
                <w:sz w:val="16"/>
                <w:szCs w:val="16"/>
                <w:rtl w:val="0"/>
              </w:rPr>
              <w:t xml:space="preserve">).</w:t>
            </w:r>
            <w:r w:rsidDel="00000000" w:rsidR="00000000" w:rsidRPr="00000000">
              <w:rPr>
                <w:rtl w:val="0"/>
              </w:rPr>
            </w:r>
          </w:p>
          <w:p w:rsidR="00000000" w:rsidDel="00000000" w:rsidP="00000000" w:rsidRDefault="00000000" w:rsidRPr="00000000" w14:paraId="00000016">
            <w:pPr>
              <w:numPr>
                <w:ilvl w:val="0"/>
                <w:numId w:val="3"/>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No presenta los trabajos obligatorios de la materia </w:t>
            </w:r>
            <w:r w:rsidDel="00000000" w:rsidR="00000000" w:rsidRPr="00000000">
              <w:rPr>
                <w:rFonts w:ascii="Arial" w:cs="Arial" w:eastAsia="Arial" w:hAnsi="Arial"/>
                <w:b w:val="1"/>
                <w:sz w:val="16"/>
                <w:szCs w:val="16"/>
                <w:vertAlign w:val="baseline"/>
                <w:rtl w:val="0"/>
              </w:rPr>
              <w:t xml:space="preserve">en las condiciones indicadas</w:t>
            </w:r>
            <w:r w:rsidDel="00000000" w:rsidR="00000000" w:rsidRPr="00000000">
              <w:rPr>
                <w:rFonts w:ascii="Arial" w:cs="Arial" w:eastAsia="Arial" w:hAnsi="Arial"/>
                <w:sz w:val="16"/>
                <w:szCs w:val="16"/>
                <w:vertAlign w:val="baseline"/>
                <w:rtl w:val="0"/>
              </w:rPr>
              <w:t xml:space="preserve"> (fecha, formato...)</w:t>
            </w:r>
          </w:p>
          <w:p w:rsidR="00000000" w:rsidDel="00000000" w:rsidP="00000000" w:rsidRDefault="00000000" w:rsidRPr="00000000" w14:paraId="00000017">
            <w:pPr>
              <w:numPr>
                <w:ilvl w:val="0"/>
                <w:numId w:val="3"/>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El alumno ha sido sorprendido copiando en algún examen. </w:t>
            </w:r>
          </w:p>
          <w:p w:rsidR="00000000" w:rsidDel="00000000" w:rsidP="00000000" w:rsidRDefault="00000000" w:rsidRPr="00000000" w14:paraId="00000018">
            <w:pPr>
              <w:ind w:left="720" w:firstLine="0"/>
              <w:rPr>
                <w:rFonts w:ascii="Arial" w:cs="Arial" w:eastAsia="Arial" w:hAnsi="Arial"/>
                <w:sz w:val="16"/>
                <w:szCs w:val="16"/>
                <w:vertAlign w:val="baseline"/>
              </w:rPr>
            </w:pPr>
            <w:r w:rsidDel="00000000" w:rsidR="00000000" w:rsidRPr="00000000">
              <w:rPr>
                <w:rtl w:val="0"/>
              </w:rPr>
            </w:r>
          </w:p>
        </w:tc>
      </w:tr>
    </w:tbl>
    <w:p w:rsidR="00000000" w:rsidDel="00000000" w:rsidP="00000000" w:rsidRDefault="00000000" w:rsidRPr="00000000" w14:paraId="00000019">
      <w:pPr>
        <w:rPr>
          <w:sz w:val="16"/>
          <w:szCs w:val="16"/>
          <w:vertAlign w:val="baseline"/>
        </w:rPr>
      </w:pPr>
      <w:r w:rsidDel="00000000" w:rsidR="00000000" w:rsidRPr="00000000">
        <w:rPr>
          <w:rtl w:val="0"/>
        </w:rPr>
      </w:r>
    </w:p>
    <w:p w:rsidR="00000000" w:rsidDel="00000000" w:rsidP="00000000" w:rsidRDefault="00000000" w:rsidRPr="00000000" w14:paraId="0000001A">
      <w:pPr>
        <w:rPr>
          <w:sz w:val="16"/>
          <w:szCs w:val="16"/>
          <w:vertAlign w:val="baseline"/>
        </w:rPr>
      </w:pPr>
      <w:r w:rsidDel="00000000" w:rsidR="00000000" w:rsidRPr="00000000">
        <w:rPr>
          <w:rtl w:val="0"/>
        </w:rPr>
      </w:r>
    </w:p>
    <w:tbl>
      <w:tblPr>
        <w:tblStyle w:val="Table3"/>
        <w:tblW w:w="9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90"/>
        <w:tblGridChange w:id="0">
          <w:tblGrid>
            <w:gridCol w:w="9790"/>
          </w:tblGrid>
        </w:tblGridChange>
      </w:tblGrid>
      <w:tr>
        <w:trPr>
          <w:cantSplit w:val="0"/>
          <w:tblHeader w:val="0"/>
        </w:trPr>
        <w:tc>
          <w:tcPr>
            <w:vAlign w:val="top"/>
          </w:tcPr>
          <w:p w:rsidR="00000000" w:rsidDel="00000000" w:rsidP="00000000" w:rsidRDefault="00000000" w:rsidRPr="00000000" w14:paraId="0000001B">
            <w:pPr>
              <w:rPr>
                <w:rFonts w:ascii="Arial" w:cs="Arial" w:eastAsia="Arial" w:hAnsi="Arial"/>
                <w:b w:val="0"/>
                <w:sz w:val="16"/>
                <w:szCs w:val="16"/>
                <w:vertAlign w:val="baseline"/>
              </w:rPr>
            </w:pPr>
            <w:r w:rsidDel="00000000" w:rsidR="00000000" w:rsidRPr="00000000">
              <w:rPr>
                <w:rFonts w:ascii="Arial" w:cs="Arial" w:eastAsia="Arial" w:hAnsi="Arial"/>
                <w:b w:val="1"/>
                <w:smallCaps w:val="1"/>
                <w:sz w:val="16"/>
                <w:szCs w:val="16"/>
                <w:vertAlign w:val="baseline"/>
                <w:rtl w:val="0"/>
              </w:rPr>
              <w:t xml:space="preserve">INFORMACIÓN SOBRE LA DISTRIBUCIÓN  - ORGANIZACIÓN DE LOS BLOQUES DE CONTENIDOS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C">
            <w:pPr>
              <w:ind w:left="360" w:firstLine="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1D">
            <w:pPr>
              <w:numPr>
                <w:ilvl w:val="0"/>
                <w:numId w:val="1"/>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Los contenidos se van acumulando conforme avanza el curso.</w:t>
            </w:r>
          </w:p>
          <w:p w:rsidR="00000000" w:rsidDel="00000000" w:rsidP="00000000" w:rsidRDefault="00000000" w:rsidRPr="00000000" w14:paraId="0000001E">
            <w:pPr>
              <w:numPr>
                <w:ilvl w:val="0"/>
                <w:numId w:val="1"/>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En un mismo control pueden aparecer ejercicios que corresponden a diferentes partes  o ser específicos de alguna parte de la asignatura. </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Se avisará a los alumnos de las fechas de los controles globales con tiempo suficiente para el estudio. El profesor se reserva el derecho de realizar pruebas escritas u orales</w:t>
            </w:r>
            <w:r w:rsidDel="00000000" w:rsidR="00000000" w:rsidRPr="00000000">
              <w:rPr>
                <w:rFonts w:ascii="Arial" w:cs="Arial" w:eastAsia="Arial" w:hAnsi="Arial"/>
                <w:sz w:val="16"/>
                <w:szCs w:val="16"/>
                <w:rtl w:val="0"/>
              </w:rPr>
              <w:t xml:space="preserve"> de criterios específicos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sin previo aviso con el fin de valorar el trabajo personal y los hábitos de estudio.</w:t>
            </w:r>
          </w:p>
          <w:p w:rsidR="00000000" w:rsidDel="00000000" w:rsidP="00000000" w:rsidRDefault="00000000" w:rsidRPr="00000000" w14:paraId="00000020">
            <w:pPr>
              <w:rPr>
                <w:rFonts w:ascii="Arial" w:cs="Arial" w:eastAsia="Arial" w:hAnsi="Arial"/>
                <w:sz w:val="16"/>
                <w:szCs w:val="16"/>
                <w:vertAlign w:val="baseline"/>
              </w:rPr>
            </w:pPr>
            <w:r w:rsidDel="00000000" w:rsidR="00000000" w:rsidRPr="00000000">
              <w:rPr>
                <w:rtl w:val="0"/>
              </w:rPr>
            </w:r>
          </w:p>
        </w:tc>
      </w:tr>
    </w:tbl>
    <w:p w:rsidR="00000000" w:rsidDel="00000000" w:rsidP="00000000" w:rsidRDefault="00000000" w:rsidRPr="00000000" w14:paraId="00000021">
      <w:pPr>
        <w:rPr>
          <w:sz w:val="16"/>
          <w:szCs w:val="16"/>
          <w:vertAlign w:val="baseline"/>
        </w:rPr>
        <w:sectPr>
          <w:headerReference r:id="rId7" w:type="default"/>
          <w:pgSz w:h="16838" w:w="11906" w:orient="portrait"/>
          <w:pgMar w:bottom="851" w:top="360" w:left="1134" w:right="1134" w:header="720" w:footer="720"/>
          <w:pgNumType w:start="1"/>
        </w:sect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vertAlign w:val="baseline"/>
        </w:rPr>
      </w:pPr>
      <w:r w:rsidDel="00000000" w:rsidR="00000000" w:rsidRPr="00000000">
        <w:rPr>
          <w:rtl w:val="0"/>
        </w:rPr>
      </w:r>
    </w:p>
    <w:tbl>
      <w:tblPr>
        <w:tblStyle w:val="Table4"/>
        <w:tblW w:w="9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90"/>
        <w:tblGridChange w:id="0">
          <w:tblGrid>
            <w:gridCol w:w="9790"/>
          </w:tblGrid>
        </w:tblGridChange>
      </w:tblGrid>
      <w:tr>
        <w:trPr>
          <w:cantSplit w:val="0"/>
          <w:tblHeader w:val="0"/>
        </w:trPr>
        <w:tc>
          <w:tcPr>
            <w:vAlign w:val="top"/>
          </w:tcPr>
          <w:p w:rsidR="00000000" w:rsidDel="00000000" w:rsidP="00000000" w:rsidRDefault="00000000" w:rsidRPr="00000000" w14:paraId="00000023">
            <w:pP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 INDICACIONES  SUPLEMENTARIAS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24">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25">
            <w:pPr>
              <w:pBdr>
                <w:top w:color="000000" w:space="1" w:sz="4" w:val="single"/>
                <w:left w:color="000000" w:space="4" w:sz="4" w:val="single"/>
                <w:bottom w:color="000000" w:space="1" w:sz="4" w:val="single"/>
                <w:right w:color="000000" w:space="4" w:sz="4" w:val="single"/>
              </w:pBdr>
              <w:ind w:hanging="360"/>
              <w:jc w:val="center"/>
              <w:rPr>
                <w:rFonts w:ascii="Arial" w:cs="Arial" w:eastAsia="Arial" w:hAnsi="Arial"/>
                <w:b w:val="0"/>
                <w:sz w:val="16"/>
                <w:szCs w:val="16"/>
                <w:vertAlign w:val="baseline"/>
              </w:rPr>
            </w:pPr>
            <w:r w:rsidDel="00000000" w:rsidR="00000000" w:rsidRPr="00000000">
              <w:rPr>
                <w:rFonts w:ascii="Noto Sans Symbols" w:cs="Noto Sans Symbols" w:eastAsia="Noto Sans Symbols" w:hAnsi="Noto Sans Symbols"/>
                <w:b w:val="1"/>
                <w:sz w:val="16"/>
                <w:szCs w:val="16"/>
                <w:vertAlign w:val="baseline"/>
                <w:rtl w:val="0"/>
              </w:rPr>
              <w:t xml:space="preserve">⌦</w:t>
            </w:r>
            <w:r w:rsidDel="00000000" w:rsidR="00000000" w:rsidRPr="00000000">
              <w:rPr>
                <w:rFonts w:ascii="Arial" w:cs="Arial" w:eastAsia="Arial" w:hAnsi="Arial"/>
                <w:b w:val="1"/>
                <w:sz w:val="16"/>
                <w:szCs w:val="16"/>
                <w:vertAlign w:val="baseline"/>
                <w:rtl w:val="0"/>
              </w:rPr>
              <w:t xml:space="preserve"> En caso de no haber presentado un trabajo en las condiciones indicadas y/o copiado en un control se suspenderán los  criterios  correspondientes sin posibilidad de mediar. </w:t>
            </w:r>
            <w:r w:rsidDel="00000000" w:rsidR="00000000" w:rsidRPr="00000000">
              <w:rPr>
                <w:rtl w:val="0"/>
              </w:rPr>
            </w:r>
          </w:p>
          <w:p w:rsidR="00000000" w:rsidDel="00000000" w:rsidP="00000000" w:rsidRDefault="00000000" w:rsidRPr="00000000" w14:paraId="00000026">
            <w:pPr>
              <w:ind w:left="360" w:firstLine="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27">
            <w:pPr>
              <w:pBdr>
                <w:top w:color="000000" w:space="1" w:sz="4" w:val="single"/>
                <w:left w:color="000000" w:space="4" w:sz="4" w:val="single"/>
                <w:bottom w:color="000000" w:space="1" w:sz="4" w:val="single"/>
                <w:right w:color="000000" w:space="4" w:sz="4" w:val="single"/>
              </w:pBdr>
              <w:ind w:left="360" w:hanging="360"/>
              <w:rPr>
                <w:rFonts w:ascii="Arial" w:cs="Arial" w:eastAsia="Arial" w:hAnsi="Arial"/>
                <w:b w:val="0"/>
                <w:sz w:val="16"/>
                <w:szCs w:val="16"/>
                <w:vertAlign w:val="baseline"/>
              </w:rPr>
            </w:pPr>
            <w:r w:rsidDel="00000000" w:rsidR="00000000" w:rsidRPr="00000000">
              <w:rPr>
                <w:rFonts w:ascii="Noto Sans Symbols" w:cs="Noto Sans Symbols" w:eastAsia="Noto Sans Symbols" w:hAnsi="Noto Sans Symbols"/>
                <w:b w:val="1"/>
                <w:sz w:val="16"/>
                <w:szCs w:val="16"/>
                <w:vertAlign w:val="baseline"/>
                <w:rtl w:val="0"/>
              </w:rPr>
              <w:t xml:space="preserve">⌦</w:t>
            </w:r>
            <w:r w:rsidDel="00000000" w:rsidR="00000000" w:rsidRPr="00000000">
              <w:rPr>
                <w:rFonts w:ascii="Arial" w:cs="Arial" w:eastAsia="Arial" w:hAnsi="Arial"/>
                <w:b w:val="1"/>
                <w:sz w:val="16"/>
                <w:szCs w:val="16"/>
                <w:vertAlign w:val="baseline"/>
                <w:rtl w:val="0"/>
              </w:rPr>
              <w:t xml:space="preserve"> Si un alumno no puede realizar un control en la fecha indicada se le realizará en otra fecha acordada, siempre y cuando la ausencia esté debidamente  justificada.</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29">
      <w:pPr>
        <w:rPr>
          <w:vertAlign w:val="baseline"/>
        </w:rPr>
      </w:pPr>
      <w:r w:rsidDel="00000000" w:rsidR="00000000" w:rsidRPr="00000000">
        <w:rPr>
          <w:rtl w:val="0"/>
        </w:rPr>
      </w:r>
    </w:p>
    <w:tbl>
      <w:tblPr>
        <w:tblStyle w:val="Table5"/>
        <w:tblW w:w="9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90"/>
        <w:tblGridChange w:id="0">
          <w:tblGrid>
            <w:gridCol w:w="9790"/>
          </w:tblGrid>
        </w:tblGridChange>
      </w:tblGrid>
      <w:tr>
        <w:trPr>
          <w:cantSplit w:val="0"/>
          <w:tblHeader w:val="0"/>
        </w:trPr>
        <w:tc>
          <w:tcPr>
            <w:vAlign w:val="top"/>
          </w:tcPr>
          <w:p w:rsidR="00000000" w:rsidDel="00000000" w:rsidP="00000000" w:rsidRDefault="00000000" w:rsidRPr="00000000" w14:paraId="0000002A">
            <w:pPr>
              <w:rPr>
                <w:rFonts w:ascii="Arial" w:cs="Arial" w:eastAsia="Arial" w:hAnsi="Arial"/>
                <w:b w:val="0"/>
                <w:sz w:val="16"/>
                <w:szCs w:val="16"/>
                <w:vertAlign w:val="baseline"/>
              </w:rPr>
            </w:pPr>
            <w:r w:rsidDel="00000000" w:rsidR="00000000" w:rsidRPr="00000000">
              <w:rPr>
                <w:rFonts w:ascii="Arial" w:cs="Arial" w:eastAsia="Arial" w:hAnsi="Arial"/>
                <w:b w:val="1"/>
                <w:smallCaps w:val="1"/>
                <w:sz w:val="16"/>
                <w:szCs w:val="16"/>
                <w:vertAlign w:val="baseline"/>
                <w:rtl w:val="0"/>
              </w:rPr>
              <w:t xml:space="preserve">Criterios para la recuperación</w:t>
            </w:r>
            <w:r w:rsidDel="00000000" w:rsidR="00000000" w:rsidRPr="00000000">
              <w:rPr>
                <w:rtl w:val="0"/>
              </w:rPr>
            </w:r>
          </w:p>
        </w:tc>
      </w:tr>
      <w:tr>
        <w:trPr>
          <w:cantSplit w:val="0"/>
          <w:trHeight w:val="1953" w:hRule="atLeast"/>
          <w:tblHeader w:val="0"/>
        </w:trPr>
        <w:tc>
          <w:tcPr>
            <w:vAlign w:val="top"/>
          </w:tcPr>
          <w:p w:rsidR="00000000" w:rsidDel="00000000" w:rsidP="00000000" w:rsidRDefault="00000000" w:rsidRPr="00000000" w14:paraId="0000002B">
            <w:pPr>
              <w:ind w:left="360" w:firstLine="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2C">
            <w:pPr>
              <w:numPr>
                <w:ilvl w:val="0"/>
                <w:numId w:val="2"/>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Controles: aprobando la siguiente evaluación se recupera la anterior. El/la alumno/a deberá presentar un trabajo previo de preparación que será orientado por el/la profesor/a.</w:t>
            </w:r>
          </w:p>
          <w:p w:rsidR="00000000" w:rsidDel="00000000" w:rsidP="00000000" w:rsidRDefault="00000000" w:rsidRPr="00000000" w14:paraId="0000002D">
            <w:pPr>
              <w:numPr>
                <w:ilvl w:val="0"/>
                <w:numId w:val="2"/>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Trabajos: entregando los trabajos pendientes o no presentados durante la evaluación.</w:t>
            </w:r>
          </w:p>
          <w:p w:rsidR="00000000" w:rsidDel="00000000" w:rsidP="00000000" w:rsidRDefault="00000000" w:rsidRPr="00000000" w14:paraId="0000002E">
            <w:pPr>
              <w:numPr>
                <w:ilvl w:val="0"/>
                <w:numId w:val="2"/>
              </w:numPr>
              <w:ind w:left="72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Existe una prueba extraordinaria para la recuperación de la asignatura .</w:t>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Si en junio la calificación final es insuficiente el alumno recibirá las orientaciones y trabajos necesarios para poder recuperar la materia al curso siguiente. La nota final de las pruebas extraordinarias vendrá dada por el control siendo imprescindible para aprobar la materia la presentación del trabajo de preparación.</w:t>
            </w:r>
          </w:p>
          <w:p w:rsidR="00000000" w:rsidDel="00000000" w:rsidP="00000000" w:rsidRDefault="00000000" w:rsidRPr="00000000" w14:paraId="00000030">
            <w:pPr>
              <w:ind w:left="360" w:firstLine="0"/>
              <w:rPr>
                <w:rFonts w:ascii="Arial" w:cs="Arial" w:eastAsia="Arial" w:hAnsi="Arial"/>
                <w:sz w:val="16"/>
                <w:szCs w:val="16"/>
                <w:vertAlign w:val="baseline"/>
              </w:rPr>
            </w:pPr>
            <w:r w:rsidDel="00000000" w:rsidR="00000000" w:rsidRPr="00000000">
              <w:rPr>
                <w:rtl w:val="0"/>
              </w:rPr>
            </w:r>
          </w:p>
        </w:tc>
      </w:tr>
    </w:tbl>
    <w:p w:rsidR="00000000" w:rsidDel="00000000" w:rsidP="00000000" w:rsidRDefault="00000000" w:rsidRPr="00000000" w14:paraId="00000031">
      <w:pPr>
        <w:rPr>
          <w:sz w:val="16"/>
          <w:szCs w:val="16"/>
          <w:vertAlign w:val="baseline"/>
        </w:rPr>
      </w:pPr>
      <w:r w:rsidDel="00000000" w:rsidR="00000000" w:rsidRPr="00000000">
        <w:rPr>
          <w:rtl w:val="0"/>
        </w:rPr>
      </w:r>
    </w:p>
    <w:p w:rsidR="00000000" w:rsidDel="00000000" w:rsidP="00000000" w:rsidRDefault="00000000" w:rsidRPr="00000000" w14:paraId="00000032">
      <w:pPr>
        <w:rPr>
          <w:sz w:val="16"/>
          <w:szCs w:val="16"/>
          <w:vertAlign w:val="baseline"/>
        </w:rPr>
      </w:pPr>
      <w:r w:rsidDel="00000000" w:rsidR="00000000" w:rsidRPr="00000000">
        <w:rPr>
          <w:rtl w:val="0"/>
        </w:rPr>
      </w:r>
    </w:p>
    <w:p w:rsidR="00000000" w:rsidDel="00000000" w:rsidP="00000000" w:rsidRDefault="00000000" w:rsidRPr="00000000" w14:paraId="00000033">
      <w:pPr>
        <w:rPr>
          <w:sz w:val="16"/>
          <w:szCs w:val="16"/>
          <w:vertAlign w:val="baseline"/>
        </w:rPr>
      </w:pPr>
      <w:r w:rsidDel="00000000" w:rsidR="00000000" w:rsidRPr="00000000">
        <w:rPr>
          <w:rtl w:val="0"/>
        </w:rPr>
      </w:r>
    </w:p>
    <w:p w:rsidR="00000000" w:rsidDel="00000000" w:rsidP="00000000" w:rsidRDefault="00000000" w:rsidRPr="00000000" w14:paraId="00000034">
      <w:pPr>
        <w:rPr>
          <w:sz w:val="16"/>
          <w:szCs w:val="16"/>
          <w:vertAlign w:val="baseline"/>
        </w:rPr>
        <w:sectPr>
          <w:type w:val="continuous"/>
          <w:pgSz w:h="16838" w:w="11906" w:orient="portrait"/>
          <w:pgMar w:bottom="180" w:top="624" w:left="1134" w:right="566" w:header="720" w:footer="720"/>
        </w:sectPr>
      </w:pPr>
      <w:r w:rsidDel="00000000" w:rsidR="00000000" w:rsidRPr="00000000">
        <w:rPr>
          <w:sz w:val="16"/>
          <w:szCs w:val="16"/>
          <w:vertAlign w:val="baseline"/>
          <w:rtl w:val="0"/>
        </w:rPr>
        <w:t xml:space="preserve">Firma de los padres</w:t>
      </w:r>
    </w:p>
    <w:p w:rsidR="00000000" w:rsidDel="00000000" w:rsidP="00000000" w:rsidRDefault="00000000" w:rsidRPr="00000000" w14:paraId="00000035">
      <w:pPr>
        <w:rPr>
          <w:vertAlign w:val="baseline"/>
        </w:rPr>
      </w:pPr>
      <w:r w:rsidDel="00000000" w:rsidR="00000000" w:rsidRPr="00000000">
        <w:rPr>
          <w:rtl w:val="0"/>
        </w:rPr>
      </w:r>
    </w:p>
    <w:sectPr>
      <w:headerReference r:id="rId8" w:type="default"/>
      <w:type w:val="nextPage"/>
      <w:pgSz w:h="16838" w:w="11906" w:orient="portrait"/>
      <w:pgMar w:bottom="1417" w:top="1417" w:left="1701" w:right="1701"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singl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single"/>
        <w:shd w:fill="auto" w:val="clear"/>
        <w:vertAlign w:val="baseline"/>
        <w:rtl w:val="0"/>
      </w:rPr>
      <w:t xml:space="preserve">COLEGIO SAN VIATOR HUESCA                         Proyecto Curricular de Centro                             Educación Secundaria Obligatoria</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ASIGNATURA  DE LENGUA EXTRANJERA         CRITERIOS PARA LA EVALUACIÓN                              2021-2022</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o"/>
      <w:lvlJc w:val="left"/>
      <w:pPr>
        <w:ind w:left="720" w:hanging="360"/>
      </w:pPr>
      <w:rPr>
        <w:rFonts w:ascii="Courier New" w:cs="Courier New" w:eastAsia="Courier New" w:hAnsi="Courier New"/>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o"/>
      <w:lvlJc w:val="left"/>
      <w:pPr>
        <w:ind w:left="720" w:hanging="360"/>
      </w:pPr>
      <w:rPr>
        <w:rFonts w:ascii="Courier New" w:cs="Courier New" w:eastAsia="Courier New" w:hAnsi="Courier New"/>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table" w:styleId="Tablanormal">
    <w:name w:val="Tabla normal"/>
    <w:next w:val="Tabla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0"/>
    <w:pPr>
      <w:suppressAutoHyphens w:val="1"/>
      <w:spacing w:line="1" w:lineRule="atLeast"/>
      <w:ind w:leftChars="-1" w:rightChars="0" w:firstLineChars="-1"/>
      <w:textDirection w:val="btLr"/>
      <w:textAlignment w:val="top"/>
      <w:outlineLvl w:val="0"/>
    </w:pPr>
  </w:style>
  <w:style w:type="paragraph" w:styleId="Párrafodelista">
    <w:name w:val="Párrafo de lista"/>
    <w:basedOn w:val="Normal"/>
    <w:next w:val="Párrafodelista"/>
    <w:autoRedefine w:val="0"/>
    <w:hidden w:val="0"/>
    <w:qFormat w:val="0"/>
    <w:pPr>
      <w:suppressAutoHyphens w:val="1"/>
      <w:spacing w:line="1" w:lineRule="atLeast"/>
      <w:ind w:left="720" w:leftChars="-1" w:rightChars="0" w:firstLineChars="-1"/>
      <w:contextualSpacing w:val="1"/>
      <w:textDirection w:val="btLr"/>
      <w:textAlignment w:val="top"/>
      <w:outlineLvl w:val="0"/>
    </w:pPr>
    <w:rPr>
      <w:w w:val="100"/>
      <w:position w:val="-1"/>
      <w:sz w:val="24"/>
      <w:szCs w:val="24"/>
      <w:effect w:val="none"/>
      <w:vertAlign w:val="baseline"/>
      <w:cs w:val="0"/>
      <w:em w:val="none"/>
      <w:lang w:bidi="ar-SA" w:eastAsia="es-ES" w:val="es-ES"/>
    </w:rPr>
  </w:style>
  <w:style w:type="paragraph" w:styleId="Encabezado">
    <w:name w:val="Encabezado"/>
    <w:basedOn w:val="Normal"/>
    <w:next w:val="Encabezado"/>
    <w:autoRedefine w:val="0"/>
    <w:hidden w:val="0"/>
    <w:qFormat w:val="0"/>
    <w:pPr>
      <w:tabs>
        <w:tab w:val="center" w:leader="none" w:pos="4252"/>
        <w:tab w:val="right" w:leader="none" w:pos="8504"/>
      </w:tabs>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s-ES" w:val="es-ES"/>
    </w:rPr>
  </w:style>
  <w:style w:type="paragraph" w:styleId="Piedepágina">
    <w:name w:val="Pie de página"/>
    <w:basedOn w:val="Normal"/>
    <w:next w:val="Piedepágina"/>
    <w:autoRedefine w:val="0"/>
    <w:hidden w:val="0"/>
    <w:qFormat w:val="0"/>
    <w:pPr>
      <w:tabs>
        <w:tab w:val="center" w:leader="none" w:pos="4252"/>
        <w:tab w:val="right" w:leader="none" w:pos="8504"/>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hJps2059pQHWI2XgzxNpEuVQ==">AMUW2mXswRdtErVz0kHRrD5Ox2flks0naDLzMYop475bKGWHiFcL3IhRn6ZLiT7DWAmhNQchT3X9TEhsG5M+eczHp5GfTyKkRlJU7PqwJkGL30ncIStwCtU=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2021-09-03T10:47:00Z</dcterms:created>
  <dc:creator>Usuario</dc:creator>
</cp:coreProperties>
</file>